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18" w:rsidRPr="00B74D18" w:rsidRDefault="00B74D18" w:rsidP="00B74D18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D18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«Русский язык» для 3 класса слабовидящих составлена в соответствии с авторской рабочей программы по русскому языку для 1-4 классов Т.Г. </w:t>
      </w:r>
      <w:proofErr w:type="spellStart"/>
      <w:r w:rsidRPr="00B74D18">
        <w:rPr>
          <w:rFonts w:ascii="Times New Roman" w:eastAsia="Calibri" w:hAnsi="Times New Roman" w:cs="Times New Roman"/>
          <w:sz w:val="24"/>
          <w:szCs w:val="24"/>
        </w:rPr>
        <w:t>Рамзаевой</w:t>
      </w:r>
      <w:proofErr w:type="spellEnd"/>
      <w:r w:rsidRPr="00B74D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74D18" w:rsidRPr="00B74D18" w:rsidRDefault="00B74D18" w:rsidP="00B74D1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D18">
        <w:rPr>
          <w:rFonts w:ascii="Times New Roman" w:eastAsia="Calibri" w:hAnsi="Times New Roman" w:cs="Times New Roman"/>
          <w:sz w:val="24"/>
          <w:szCs w:val="24"/>
        </w:rPr>
        <w:t>Рабочая программа «Литературное чтение» составлена в соответствии с авторской рабочей программой по литературному чтению для 1-4 классов Л.Ф. Климановой и др.</w:t>
      </w:r>
    </w:p>
    <w:p w:rsidR="00B74D18" w:rsidRPr="00B74D18" w:rsidRDefault="00B74D18" w:rsidP="00B74D1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D18">
        <w:rPr>
          <w:rFonts w:ascii="Times New Roman" w:eastAsia="Calibri" w:hAnsi="Times New Roman" w:cs="Times New Roman"/>
          <w:sz w:val="24"/>
          <w:szCs w:val="24"/>
        </w:rPr>
        <w:t>Рабочая программа «Математика» составлена в соответствии с авторской программой по математике для 1-4 классов М.И. Моро, М.А. Бантовой, Г.В. Бельтюковой, С.И. Волковой, С.В. Степановой и др. – УМК «Школа России».</w:t>
      </w:r>
    </w:p>
    <w:p w:rsidR="00B74D18" w:rsidRPr="00B74D18" w:rsidRDefault="00B74D18" w:rsidP="00B74D18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B74D18">
        <w:rPr>
          <w:rFonts w:ascii="Times New Roman" w:eastAsia="Calibri" w:hAnsi="Times New Roman" w:cs="Times New Roman"/>
          <w:sz w:val="24"/>
          <w:szCs w:val="24"/>
        </w:rPr>
        <w:t>абочая программа учебного предмета «Окружающий мир» разработана на основе учебников:</w:t>
      </w:r>
    </w:p>
    <w:p w:rsidR="00B74D18" w:rsidRPr="00B74D18" w:rsidRDefault="00B74D18" w:rsidP="00B74D18">
      <w:pPr>
        <w:widowControl w:val="0"/>
        <w:suppressAutoHyphens/>
        <w:autoSpaceDN w:val="0"/>
        <w:spacing w:after="0" w:line="360" w:lineRule="auto"/>
        <w:ind w:left="360" w:firstLine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D18">
        <w:rPr>
          <w:rFonts w:ascii="Times New Roman" w:eastAsia="Calibri" w:hAnsi="Times New Roman" w:cs="Times New Roman"/>
          <w:sz w:val="24"/>
          <w:szCs w:val="24"/>
        </w:rPr>
        <w:t>Плешаков А.А. Окружающий мир. Учебник. 2 класс, ч. 2 - М.: Просвещение, 2014</w:t>
      </w:r>
    </w:p>
    <w:p w:rsidR="00B74D18" w:rsidRPr="00B74D18" w:rsidRDefault="00B74D18" w:rsidP="00B74D18">
      <w:pPr>
        <w:widowControl w:val="0"/>
        <w:suppressAutoHyphens/>
        <w:autoSpaceDN w:val="0"/>
        <w:spacing w:after="0" w:line="360" w:lineRule="auto"/>
        <w:ind w:left="360" w:firstLine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D18">
        <w:rPr>
          <w:rFonts w:ascii="Times New Roman" w:eastAsia="Calibri" w:hAnsi="Times New Roman" w:cs="Times New Roman"/>
          <w:sz w:val="24"/>
          <w:szCs w:val="24"/>
        </w:rPr>
        <w:t>Плешаков А.А. Окружающий мир. Учебник. 3 класс, ч. 1 - М.: Просвещение, 2014</w:t>
      </w:r>
    </w:p>
    <w:p w:rsidR="00B74D18" w:rsidRPr="00B74D18" w:rsidRDefault="00B74D18" w:rsidP="00B74D18">
      <w:pPr>
        <w:widowControl w:val="0"/>
        <w:suppressAutoHyphens/>
        <w:autoSpaceDN w:val="0"/>
        <w:spacing w:after="0" w:line="360" w:lineRule="auto"/>
        <w:ind w:left="360" w:firstLine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D18">
        <w:rPr>
          <w:rFonts w:ascii="Times New Roman" w:eastAsia="Calibri" w:hAnsi="Times New Roman" w:cs="Times New Roman"/>
          <w:sz w:val="24"/>
          <w:szCs w:val="24"/>
        </w:rPr>
        <w:t>Плешаков А.А. Окружающий мир. Учебник. 3 класс, ч. 2 - М.: Просвещение, 2014</w:t>
      </w:r>
    </w:p>
    <w:p w:rsidR="00B74D18" w:rsidRPr="00B74D18" w:rsidRDefault="00B74D18" w:rsidP="00B74D18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D18">
        <w:rPr>
          <w:rFonts w:ascii="Times New Roman" w:eastAsia="Calibri" w:hAnsi="Times New Roman" w:cs="Times New Roman"/>
          <w:sz w:val="24"/>
          <w:szCs w:val="24"/>
        </w:rPr>
        <w:t xml:space="preserve">На изучение курса «Окружающий мир» в 3 классе отводится 2 часа в неделю: 68 часов (34 учебные недели). </w:t>
      </w:r>
      <w:r w:rsidRPr="00B74D1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Письмо Минобрнауки России от 19 февраля 2016 г. № 07-719 «О подготовке к введению ФГОС ОВЗ». </w:t>
      </w:r>
      <w:r w:rsidRPr="00B74D18">
        <w:rPr>
          <w:rFonts w:ascii="Times New Roman" w:eastAsia="Calibri" w:hAnsi="Times New Roman" w:cs="Times New Roman"/>
          <w:sz w:val="24"/>
          <w:szCs w:val="24"/>
        </w:rPr>
        <w:t>Перераспределение содержания образования по предмету "Окружающий миру (человек, природа, общество)" в соответствии с требованиями ФГОС для слабовидящих обучающихся (вариант 4.2). (стр.57) дано во 2-5 –х классах с расчетом 2 – х раз в неделю. Всего 68 уроков.</w:t>
      </w:r>
    </w:p>
    <w:p w:rsidR="00B74D18" w:rsidRPr="00B74D18" w:rsidRDefault="00B74D18" w:rsidP="00B74D1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B74D18">
        <w:rPr>
          <w:rFonts w:ascii="Times New Roman" w:eastAsia="Calibri" w:hAnsi="Times New Roman" w:cs="Times New Roman"/>
          <w:sz w:val="24"/>
          <w:szCs w:val="24"/>
        </w:rPr>
        <w:t xml:space="preserve">абочая программа учебного предмета «Технология (труд)» разработана на основе учебника: Е.А. </w:t>
      </w:r>
      <w:proofErr w:type="spellStart"/>
      <w:r w:rsidRPr="00B74D18">
        <w:rPr>
          <w:rFonts w:ascii="Times New Roman" w:eastAsia="Calibri" w:hAnsi="Times New Roman" w:cs="Times New Roman"/>
          <w:sz w:val="24"/>
          <w:szCs w:val="24"/>
        </w:rPr>
        <w:t>Лутцевой</w:t>
      </w:r>
      <w:proofErr w:type="spellEnd"/>
      <w:r w:rsidRPr="00B74D18">
        <w:rPr>
          <w:rFonts w:ascii="Times New Roman" w:eastAsia="Calibri" w:hAnsi="Times New Roman" w:cs="Times New Roman"/>
          <w:sz w:val="24"/>
          <w:szCs w:val="24"/>
        </w:rPr>
        <w:t xml:space="preserve">, Т.П. Зуевой Технология. 3 класс – М.: «Просвещение», 2016. Большинство тем, представленных в учебнике Е.А. </w:t>
      </w:r>
      <w:proofErr w:type="spellStart"/>
      <w:r w:rsidRPr="00B74D18">
        <w:rPr>
          <w:rFonts w:ascii="Times New Roman" w:eastAsia="Calibri" w:hAnsi="Times New Roman" w:cs="Times New Roman"/>
          <w:sz w:val="24"/>
          <w:szCs w:val="24"/>
        </w:rPr>
        <w:t>Лутцевой</w:t>
      </w:r>
      <w:proofErr w:type="spellEnd"/>
      <w:r w:rsidRPr="00B74D18">
        <w:rPr>
          <w:rFonts w:ascii="Times New Roman" w:eastAsia="Calibri" w:hAnsi="Times New Roman" w:cs="Times New Roman"/>
          <w:sz w:val="24"/>
          <w:szCs w:val="24"/>
        </w:rPr>
        <w:t>, Т.П. Зуевой «Технология» для 3 класса общеобразовательных школ, удовлетворяет умениям и навыкам, приобретаемым слепыми обучающимися. В то же время часть тем переносится на 4 класс, часть тем переносится из учебника 2 класса. Причиной является то, что слепые обучаются в начальной школе 5 лет и материал требует пролонгации. Часть тем аннулирована и заменена другими с учетом возможностей слепых обучающихся.</w:t>
      </w:r>
    </w:p>
    <w:p w:rsidR="00B74D18" w:rsidRPr="00B74D18" w:rsidRDefault="00B74D18" w:rsidP="00B74D18">
      <w:pPr>
        <w:spacing w:after="0" w:line="360" w:lineRule="auto"/>
        <w:ind w:right="-79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D18">
        <w:rPr>
          <w:rFonts w:ascii="Times New Roman" w:eastAsia="Calibri" w:hAnsi="Times New Roman" w:cs="Times New Roman"/>
          <w:sz w:val="24"/>
          <w:szCs w:val="24"/>
        </w:rPr>
        <w:t>Содержание общего образования и условия организации обучения учащихся с ограниченными возможностями здоровья определяются адаптированной основной образовательной программой начального общего образования. Образовательная деятельность по адаптированной основной образовательной программе предполагает создание условий для ее организации с учетом особенностей и особых образовательных потребностей слабовидящих учащихся.</w:t>
      </w:r>
    </w:p>
    <w:p w:rsidR="00B74D18" w:rsidRPr="00B74D18" w:rsidRDefault="00B74D18" w:rsidP="00B74D18">
      <w:pPr>
        <w:spacing w:after="0" w:line="360" w:lineRule="auto"/>
        <w:ind w:right="-7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D18">
        <w:rPr>
          <w:rFonts w:ascii="Times New Roman" w:eastAsia="Calibri" w:hAnsi="Times New Roman" w:cs="Times New Roman"/>
          <w:sz w:val="24"/>
          <w:szCs w:val="24"/>
        </w:rPr>
        <w:t xml:space="preserve">Комплекс учебников, разработанных по программе Б.М. </w:t>
      </w:r>
      <w:proofErr w:type="spellStart"/>
      <w:r w:rsidRPr="00B74D18">
        <w:rPr>
          <w:rFonts w:ascii="Times New Roman" w:eastAsia="Calibri" w:hAnsi="Times New Roman" w:cs="Times New Roman"/>
          <w:sz w:val="24"/>
          <w:szCs w:val="24"/>
        </w:rPr>
        <w:t>Неменского</w:t>
      </w:r>
      <w:proofErr w:type="spellEnd"/>
      <w:r w:rsidRPr="00B74D18">
        <w:rPr>
          <w:rFonts w:ascii="Times New Roman" w:eastAsia="Calibri" w:hAnsi="Times New Roman" w:cs="Times New Roman"/>
          <w:sz w:val="24"/>
          <w:szCs w:val="24"/>
        </w:rPr>
        <w:t xml:space="preserve"> (Школа России), построен на уже сформированных представлениях учащихся, что, прежде всего, </w:t>
      </w:r>
      <w:r w:rsidRPr="00B74D1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проявляется в заданиях, которые сразу предполагают их выполнение, а не поэтапное обучение. Обозначенные проблемы требуют использования по предмету «Изобразительное искусство» учебников, разработанных на основе классического изучения окружающего мира и предметов, его наполняющих. Для слабовидящих младших школьников рекомендуется использовать следующий комплект учебников, утвержденных Министерством образования и науки Российской федерации: </w:t>
      </w:r>
      <w:r w:rsidRPr="00B74D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1.1.5.1.5.3</w:t>
      </w:r>
      <w:r w:rsidRPr="00B74D18">
        <w:rPr>
          <w:rFonts w:ascii="Times New Roman" w:eastAsia="Calibri" w:hAnsi="Times New Roman" w:cs="Times New Roman"/>
          <w:sz w:val="24"/>
          <w:szCs w:val="24"/>
        </w:rPr>
        <w:t xml:space="preserve"> Кузин В.С., </w:t>
      </w:r>
      <w:proofErr w:type="spellStart"/>
      <w:r w:rsidRPr="00B74D18">
        <w:rPr>
          <w:rFonts w:ascii="Times New Roman" w:eastAsia="Calibri" w:hAnsi="Times New Roman" w:cs="Times New Roman"/>
          <w:sz w:val="24"/>
          <w:szCs w:val="24"/>
        </w:rPr>
        <w:t>Кубышкина</w:t>
      </w:r>
      <w:proofErr w:type="spellEnd"/>
      <w:r w:rsidRPr="00B74D18">
        <w:rPr>
          <w:rFonts w:ascii="Times New Roman" w:eastAsia="Calibri" w:hAnsi="Times New Roman" w:cs="Times New Roman"/>
          <w:sz w:val="24"/>
          <w:szCs w:val="24"/>
        </w:rPr>
        <w:t xml:space="preserve"> Э.И. Изобразительное искусство 3 класс, М., ДРОФА, 2014. (Приказ Министерством образования и науки Российской федерации N 253 от 31 марта 2014 г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образования»). </w:t>
      </w:r>
    </w:p>
    <w:p w:rsidR="00317CBF" w:rsidRPr="00B74D18" w:rsidRDefault="00317CBF">
      <w:pPr>
        <w:rPr>
          <w:rFonts w:ascii="Times New Roman" w:hAnsi="Times New Roman" w:cs="Times New Roman"/>
          <w:sz w:val="24"/>
          <w:szCs w:val="24"/>
        </w:rPr>
      </w:pPr>
    </w:p>
    <w:p w:rsidR="00B74D18" w:rsidRPr="00B74D18" w:rsidRDefault="00B74D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4D18" w:rsidRPr="00B7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18"/>
    <w:rsid w:val="00317CBF"/>
    <w:rsid w:val="00B7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1E62-3816-4075-866F-961AFFF1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Лилиана</dc:creator>
  <cp:keywords/>
  <dc:description/>
  <cp:lastModifiedBy>Лилиана</cp:lastModifiedBy>
  <cp:revision>1</cp:revision>
  <dcterms:created xsi:type="dcterms:W3CDTF">2021-04-02T22:43:00Z</dcterms:created>
  <dcterms:modified xsi:type="dcterms:W3CDTF">2021-04-02T22:48:00Z</dcterms:modified>
</cp:coreProperties>
</file>